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2DE" w:rsidRDefault="00B522DE">
      <w:r>
        <w:rPr>
          <w:rFonts w:hint="eastAsia"/>
        </w:rPr>
        <w:t>第一章</w:t>
      </w:r>
      <w:r>
        <w:t xml:space="preserve"> </w:t>
      </w:r>
      <w:r>
        <w:rPr>
          <w:rFonts w:hint="eastAsia"/>
        </w:rPr>
        <w:t>第二章</w:t>
      </w:r>
    </w:p>
    <w:p w:rsidR="00B522DE" w:rsidRDefault="00B522DE">
      <w:pPr>
        <w:rPr>
          <w:rFonts w:cs="Calibri"/>
          <w:b/>
          <w:bCs/>
        </w:rPr>
      </w:pPr>
      <w:r>
        <w:t xml:space="preserve">1. </w:t>
      </w:r>
      <w:r w:rsidRPr="00155F00">
        <w:rPr>
          <w:b/>
          <w:bCs/>
          <w:szCs w:val="20"/>
        </w:rPr>
        <w:sym w:font="Symbol" w:char="F044"/>
      </w:r>
      <w:proofErr w:type="spellStart"/>
      <w:r>
        <w:rPr>
          <w:b/>
          <w:bCs/>
          <w:vertAlign w:val="subscript"/>
        </w:rPr>
        <w:t>f</w:t>
      </w:r>
      <w:r w:rsidRPr="00155F00">
        <w:rPr>
          <w:b/>
          <w:bCs/>
          <w:i/>
          <w:iCs/>
        </w:rPr>
        <w:t>H</w:t>
      </w:r>
      <w:r w:rsidRPr="00155F00">
        <w:rPr>
          <w:b/>
          <w:bCs/>
          <w:vertAlign w:val="subscript"/>
        </w:rPr>
        <w:t>m</w:t>
      </w:r>
      <w:r>
        <w:rPr>
          <w:rFonts w:ascii="Lucida Sans Unicode" w:hAnsi="Lucida Sans Unicode" w:cs="Lucida Sans Unicode"/>
          <w:b/>
          <w:bCs/>
          <w:vertAlign w:val="superscript"/>
        </w:rPr>
        <w:t>Ɵ</w:t>
      </w:r>
      <w:proofErr w:type="spellEnd"/>
      <w:r>
        <w:rPr>
          <w:rFonts w:cs="Calibri"/>
          <w:b/>
          <w:bCs/>
        </w:rPr>
        <w:t>,</w:t>
      </w:r>
      <w:r>
        <w:rPr>
          <w:b/>
          <w:bCs/>
        </w:rPr>
        <w:t xml:space="preserve"> </w:t>
      </w:r>
      <w:r w:rsidRPr="00155F00">
        <w:rPr>
          <w:b/>
          <w:bCs/>
          <w:szCs w:val="20"/>
        </w:rPr>
        <w:sym w:font="Symbol" w:char="F044"/>
      </w:r>
      <w:proofErr w:type="spellStart"/>
      <w:r>
        <w:rPr>
          <w:b/>
          <w:bCs/>
        </w:rPr>
        <w:t>S</w:t>
      </w:r>
      <w:r w:rsidRPr="00155F00">
        <w:rPr>
          <w:b/>
          <w:bCs/>
          <w:vertAlign w:val="subscript"/>
        </w:rPr>
        <w:t>m</w:t>
      </w:r>
      <w:r>
        <w:rPr>
          <w:rFonts w:ascii="Lucida Sans Unicode" w:hAnsi="Lucida Sans Unicode" w:cs="Lucida Sans Unicode"/>
          <w:b/>
          <w:bCs/>
          <w:vertAlign w:val="superscript"/>
        </w:rPr>
        <w:t>Ɵ</w:t>
      </w:r>
      <w:proofErr w:type="spellEnd"/>
      <w:r>
        <w:rPr>
          <w:b/>
          <w:bCs/>
        </w:rPr>
        <w:t xml:space="preserve">, </w:t>
      </w:r>
      <w:r w:rsidRPr="00155F00">
        <w:rPr>
          <w:b/>
          <w:bCs/>
          <w:szCs w:val="20"/>
        </w:rPr>
        <w:sym w:font="Symbol" w:char="F044"/>
      </w:r>
      <w:proofErr w:type="spellStart"/>
      <w:r w:rsidRPr="00155F00">
        <w:rPr>
          <w:b/>
          <w:bCs/>
          <w:vertAlign w:val="subscript"/>
        </w:rPr>
        <w:t>f</w:t>
      </w:r>
      <w:r>
        <w:rPr>
          <w:b/>
          <w:bCs/>
          <w:i/>
          <w:iCs/>
        </w:rPr>
        <w:t>G</w:t>
      </w:r>
      <w:r w:rsidRPr="00155F00">
        <w:rPr>
          <w:b/>
          <w:bCs/>
          <w:vertAlign w:val="subscript"/>
        </w:rPr>
        <w:t>m</w:t>
      </w:r>
      <w:r>
        <w:rPr>
          <w:rFonts w:ascii="Lucida Sans Unicode" w:hAnsi="Lucida Sans Unicode" w:cs="Lucida Sans Unicode"/>
          <w:b/>
          <w:bCs/>
          <w:vertAlign w:val="superscript"/>
        </w:rPr>
        <w:t>Ɵ</w:t>
      </w:r>
      <w:proofErr w:type="spellEnd"/>
      <w:r>
        <w:rPr>
          <w:b/>
          <w:bCs/>
        </w:rPr>
        <w:t>,</w:t>
      </w:r>
      <w:r>
        <w:rPr>
          <w:rFonts w:cs="Calibri"/>
          <w:b/>
          <w:bCs/>
        </w:rPr>
        <w:t xml:space="preserve"> </w:t>
      </w:r>
      <w:r>
        <w:rPr>
          <w:rFonts w:cs="Calibri" w:hint="eastAsia"/>
          <w:b/>
          <w:bCs/>
        </w:rPr>
        <w:t>基准分别是什么</w:t>
      </w:r>
      <w:r>
        <w:rPr>
          <w:rFonts w:cs="Calibri"/>
          <w:b/>
          <w:bCs/>
        </w:rPr>
        <w:t xml:space="preserve">? </w:t>
      </w:r>
      <w:r w:rsidRPr="00155F00">
        <w:rPr>
          <w:b/>
          <w:bCs/>
          <w:szCs w:val="20"/>
        </w:rPr>
        <w:sym w:font="Symbol" w:char="F044"/>
      </w:r>
      <w:proofErr w:type="spellStart"/>
      <w:r w:rsidRPr="00155F00">
        <w:rPr>
          <w:b/>
          <w:bCs/>
          <w:vertAlign w:val="subscript"/>
        </w:rPr>
        <w:t>r</w:t>
      </w:r>
      <w:r w:rsidRPr="00155F00">
        <w:rPr>
          <w:b/>
          <w:bCs/>
          <w:i/>
          <w:iCs/>
        </w:rPr>
        <w:t>H</w:t>
      </w:r>
      <w:r w:rsidRPr="00155F00">
        <w:rPr>
          <w:b/>
          <w:bCs/>
          <w:vertAlign w:val="subscript"/>
        </w:rPr>
        <w:t>m</w:t>
      </w:r>
      <w:r>
        <w:rPr>
          <w:rFonts w:ascii="Lucida Sans Unicode" w:hAnsi="Lucida Sans Unicode" w:cs="Lucida Sans Unicode"/>
          <w:b/>
          <w:bCs/>
          <w:vertAlign w:val="superscript"/>
        </w:rPr>
        <w:t>Ɵ</w:t>
      </w:r>
      <w:proofErr w:type="spellEnd"/>
      <w:r>
        <w:rPr>
          <w:b/>
          <w:bCs/>
        </w:rPr>
        <w:t>,</w:t>
      </w:r>
      <w:r w:rsidRPr="00155F00">
        <w:rPr>
          <w:b/>
          <w:bCs/>
          <w:szCs w:val="20"/>
        </w:rPr>
        <w:sym w:font="Symbol" w:char="F044"/>
      </w:r>
      <w:proofErr w:type="spellStart"/>
      <w:r w:rsidRPr="00E76FA0">
        <w:rPr>
          <w:b/>
          <w:bCs/>
          <w:vertAlign w:val="subscript"/>
        </w:rPr>
        <w:t>r</w:t>
      </w:r>
      <w:r>
        <w:rPr>
          <w:b/>
          <w:bCs/>
          <w:i/>
          <w:iCs/>
        </w:rPr>
        <w:t>S</w:t>
      </w:r>
      <w:r w:rsidRPr="00155F00">
        <w:rPr>
          <w:b/>
          <w:bCs/>
          <w:vertAlign w:val="subscript"/>
        </w:rPr>
        <w:t>m</w:t>
      </w:r>
      <w:r>
        <w:rPr>
          <w:rFonts w:ascii="Lucida Sans Unicode" w:hAnsi="Lucida Sans Unicode" w:cs="Lucida Sans Unicode"/>
          <w:b/>
          <w:bCs/>
          <w:vertAlign w:val="superscript"/>
        </w:rPr>
        <w:t>Ɵ</w:t>
      </w:r>
      <w:proofErr w:type="spellEnd"/>
      <w:r w:rsidRPr="00155F00">
        <w:rPr>
          <w:b/>
          <w:bCs/>
        </w:rPr>
        <w:t xml:space="preserve"> </w:t>
      </w:r>
      <w:r>
        <w:rPr>
          <w:b/>
          <w:bCs/>
        </w:rPr>
        <w:t xml:space="preserve"> ,</w:t>
      </w:r>
      <w:r w:rsidRPr="00155F00">
        <w:rPr>
          <w:b/>
          <w:bCs/>
          <w:szCs w:val="20"/>
        </w:rPr>
        <w:sym w:font="Symbol" w:char="F044"/>
      </w:r>
      <w:proofErr w:type="spellStart"/>
      <w:r w:rsidRPr="00155F00">
        <w:rPr>
          <w:b/>
          <w:bCs/>
          <w:vertAlign w:val="subscript"/>
        </w:rPr>
        <w:t>r</w:t>
      </w:r>
      <w:r>
        <w:rPr>
          <w:b/>
          <w:bCs/>
          <w:i/>
          <w:iCs/>
        </w:rPr>
        <w:t>G</w:t>
      </w:r>
      <w:r w:rsidRPr="00155F00">
        <w:rPr>
          <w:b/>
          <w:bCs/>
          <w:vertAlign w:val="subscript"/>
        </w:rPr>
        <w:t>m</w:t>
      </w:r>
      <w:r>
        <w:rPr>
          <w:rFonts w:ascii="Lucida Sans Unicode" w:hAnsi="Lucida Sans Unicode" w:cs="Lucida Sans Unicode"/>
          <w:b/>
          <w:bCs/>
          <w:vertAlign w:val="superscript"/>
        </w:rPr>
        <w:t>Ɵ</w:t>
      </w:r>
      <w:proofErr w:type="spellEnd"/>
      <w:r>
        <w:rPr>
          <w:rFonts w:cs="Calibri" w:hint="eastAsia"/>
          <w:b/>
          <w:bCs/>
        </w:rPr>
        <w:t>计算有哪些</w:t>
      </w:r>
      <w:r>
        <w:rPr>
          <w:rFonts w:cs="Calibri"/>
          <w:b/>
          <w:bCs/>
        </w:rPr>
        <w:t>?</w:t>
      </w:r>
    </w:p>
    <w:p w:rsidR="00B522DE" w:rsidRDefault="00B522DE">
      <w:pPr>
        <w:rPr>
          <w:rFonts w:cs="Calibri"/>
          <w:b/>
          <w:bCs/>
        </w:rPr>
      </w:pPr>
      <w:r>
        <w:rPr>
          <w:rFonts w:cs="Calibri"/>
          <w:b/>
          <w:bCs/>
        </w:rPr>
        <w:t>2.</w:t>
      </w:r>
      <w:r>
        <w:rPr>
          <w:rFonts w:cs="Calibri" w:hint="eastAsia"/>
          <w:b/>
          <w:bCs/>
        </w:rPr>
        <w:t>自发反应的判据</w:t>
      </w:r>
    </w:p>
    <w:p w:rsidR="00B522DE" w:rsidRDefault="00B522DE">
      <w:pPr>
        <w:rPr>
          <w:rFonts w:cs="Calibri"/>
          <w:b/>
          <w:bCs/>
        </w:rPr>
      </w:pPr>
      <w:r>
        <w:rPr>
          <w:rFonts w:cs="Calibri"/>
          <w:b/>
          <w:bCs/>
        </w:rPr>
        <w:t>3.</w:t>
      </w:r>
      <w:r w:rsidRPr="00E76FA0">
        <w:rPr>
          <w:b/>
          <w:bCs/>
        </w:rPr>
        <w:t xml:space="preserve"> </w:t>
      </w:r>
      <w:r w:rsidRPr="00155F00">
        <w:rPr>
          <w:b/>
          <w:bCs/>
          <w:szCs w:val="20"/>
        </w:rPr>
        <w:sym w:font="Symbol" w:char="F044"/>
      </w:r>
      <w:proofErr w:type="spellStart"/>
      <w:r w:rsidRPr="00155F00">
        <w:rPr>
          <w:b/>
          <w:bCs/>
          <w:vertAlign w:val="subscript"/>
        </w:rPr>
        <w:t>r</w:t>
      </w:r>
      <w:r w:rsidRPr="00155F00">
        <w:rPr>
          <w:b/>
          <w:bCs/>
          <w:i/>
          <w:iCs/>
        </w:rPr>
        <w:t>H</w:t>
      </w:r>
      <w:r w:rsidRPr="00155F00">
        <w:rPr>
          <w:b/>
          <w:bCs/>
          <w:vertAlign w:val="subscript"/>
        </w:rPr>
        <w:t>m</w:t>
      </w:r>
      <w:r>
        <w:rPr>
          <w:rFonts w:ascii="Lucida Sans Unicode" w:hAnsi="Lucida Sans Unicode" w:cs="Lucida Sans Unicode"/>
          <w:b/>
          <w:bCs/>
          <w:vertAlign w:val="superscript"/>
        </w:rPr>
        <w:t>Ɵ</w:t>
      </w:r>
      <w:proofErr w:type="spellEnd"/>
      <w:r>
        <w:rPr>
          <w:b/>
          <w:bCs/>
        </w:rPr>
        <w:t>,</w:t>
      </w:r>
      <w:r w:rsidRPr="00155F00">
        <w:rPr>
          <w:b/>
          <w:bCs/>
          <w:szCs w:val="20"/>
        </w:rPr>
        <w:sym w:font="Symbol" w:char="F044"/>
      </w:r>
      <w:proofErr w:type="spellStart"/>
      <w:r w:rsidRPr="00E76FA0">
        <w:rPr>
          <w:b/>
          <w:bCs/>
          <w:vertAlign w:val="subscript"/>
        </w:rPr>
        <w:t>r</w:t>
      </w:r>
      <w:r>
        <w:rPr>
          <w:b/>
          <w:bCs/>
          <w:i/>
          <w:iCs/>
        </w:rPr>
        <w:t>S</w:t>
      </w:r>
      <w:r w:rsidRPr="00155F00">
        <w:rPr>
          <w:b/>
          <w:bCs/>
          <w:vertAlign w:val="subscript"/>
        </w:rPr>
        <w:t>m</w:t>
      </w:r>
      <w:r>
        <w:rPr>
          <w:rFonts w:ascii="Lucida Sans Unicode" w:hAnsi="Lucida Sans Unicode" w:cs="Lucida Sans Unicode"/>
          <w:b/>
          <w:bCs/>
          <w:vertAlign w:val="superscript"/>
        </w:rPr>
        <w:t>Ɵ</w:t>
      </w:r>
      <w:proofErr w:type="spellEnd"/>
      <w:r w:rsidRPr="00155F00">
        <w:rPr>
          <w:b/>
          <w:bCs/>
        </w:rPr>
        <w:t xml:space="preserve"> </w:t>
      </w:r>
      <w:r>
        <w:rPr>
          <w:b/>
          <w:bCs/>
        </w:rPr>
        <w:t xml:space="preserve"> ,</w:t>
      </w:r>
      <w:r w:rsidRPr="00155F00">
        <w:rPr>
          <w:b/>
          <w:bCs/>
          <w:szCs w:val="20"/>
        </w:rPr>
        <w:sym w:font="Symbol" w:char="F044"/>
      </w:r>
      <w:proofErr w:type="spellStart"/>
      <w:r w:rsidRPr="00155F00">
        <w:rPr>
          <w:b/>
          <w:bCs/>
          <w:vertAlign w:val="subscript"/>
        </w:rPr>
        <w:t>r</w:t>
      </w:r>
      <w:r>
        <w:rPr>
          <w:b/>
          <w:bCs/>
          <w:i/>
          <w:iCs/>
        </w:rPr>
        <w:t>G</w:t>
      </w:r>
      <w:r w:rsidRPr="00155F00">
        <w:rPr>
          <w:b/>
          <w:bCs/>
          <w:vertAlign w:val="subscript"/>
        </w:rPr>
        <w:t>m</w:t>
      </w:r>
      <w:r>
        <w:rPr>
          <w:rFonts w:ascii="Lucida Sans Unicode" w:hAnsi="Lucida Sans Unicode" w:cs="Lucida Sans Unicode"/>
          <w:b/>
          <w:bCs/>
          <w:vertAlign w:val="superscript"/>
        </w:rPr>
        <w:t>Ɵ</w:t>
      </w:r>
      <w:proofErr w:type="spellEnd"/>
      <w:r>
        <w:rPr>
          <w:rFonts w:cs="Calibri"/>
          <w:b/>
          <w:bCs/>
        </w:rPr>
        <w:t xml:space="preserve"> </w:t>
      </w:r>
      <w:r>
        <w:rPr>
          <w:rFonts w:cs="Calibri" w:hint="eastAsia"/>
          <w:b/>
          <w:bCs/>
        </w:rPr>
        <w:t>计算是注意单位</w:t>
      </w:r>
    </w:p>
    <w:p w:rsidR="00B522DE" w:rsidRDefault="00B522DE">
      <w:pPr>
        <w:rPr>
          <w:rFonts w:cs="Calibri"/>
          <w:b/>
          <w:bCs/>
        </w:rPr>
      </w:pPr>
      <w:r>
        <w:rPr>
          <w:rFonts w:cs="Calibri"/>
          <w:b/>
          <w:bCs/>
        </w:rPr>
        <w:t>4.</w:t>
      </w:r>
      <w:r w:rsidR="003C6E36" w:rsidRPr="003C6E36">
        <w:rPr>
          <w:rFonts w:cs="Calibri" w:hint="eastAsia"/>
          <w:b/>
          <w:bCs/>
        </w:rPr>
        <w:t xml:space="preserve"> </w:t>
      </w:r>
      <w:r w:rsidR="003C6E36">
        <w:rPr>
          <w:rFonts w:cs="Calibri" w:hint="eastAsia"/>
          <w:b/>
          <w:bCs/>
        </w:rPr>
        <w:t>计算题</w:t>
      </w:r>
    </w:p>
    <w:p w:rsidR="00B522DE" w:rsidRDefault="00B522DE">
      <w:pPr>
        <w:rPr>
          <w:rFonts w:cs="Calibri"/>
          <w:b/>
          <w:bCs/>
        </w:rPr>
      </w:pPr>
      <w:r>
        <w:rPr>
          <w:rFonts w:cs="Calibri" w:hint="eastAsia"/>
          <w:b/>
          <w:bCs/>
        </w:rPr>
        <w:t>第三章</w:t>
      </w:r>
    </w:p>
    <w:p w:rsidR="00B522DE" w:rsidRDefault="00B522DE">
      <w:pPr>
        <w:rPr>
          <w:rFonts w:cs="Calibri"/>
          <w:b/>
          <w:bCs/>
        </w:rPr>
      </w:pPr>
      <w:r>
        <w:rPr>
          <w:rFonts w:cs="Calibri"/>
          <w:b/>
          <w:bCs/>
        </w:rPr>
        <w:t>1.</w:t>
      </w:r>
      <w:r>
        <w:rPr>
          <w:rFonts w:cs="Calibri" w:hint="eastAsia"/>
          <w:b/>
          <w:bCs/>
        </w:rPr>
        <w:t>弱电解质的解离</w:t>
      </w:r>
    </w:p>
    <w:p w:rsidR="00B522DE" w:rsidRDefault="00B522DE">
      <w:pPr>
        <w:rPr>
          <w:rFonts w:cs="Calibri"/>
          <w:b/>
          <w:bCs/>
        </w:rPr>
      </w:pPr>
      <w:r>
        <w:rPr>
          <w:rFonts w:cs="Calibri" w:hint="eastAsia"/>
          <w:b/>
          <w:bCs/>
        </w:rPr>
        <w:t>稀释定律</w:t>
      </w:r>
      <w:r>
        <w:rPr>
          <w:rFonts w:cs="Calibri"/>
          <w:b/>
          <w:bCs/>
        </w:rPr>
        <w:t>:</w:t>
      </w:r>
    </w:p>
    <w:p w:rsidR="00B522DE" w:rsidRDefault="00B522DE">
      <w:pPr>
        <w:rPr>
          <w:rFonts w:cs="Calibri"/>
          <w:b/>
          <w:bCs/>
        </w:rPr>
      </w:pPr>
      <w:r>
        <w:rPr>
          <w:rFonts w:cs="Calibri"/>
          <w:b/>
          <w:bCs/>
        </w:rPr>
        <w:t>2.</w:t>
      </w:r>
      <w:r>
        <w:rPr>
          <w:rFonts w:cs="Calibri" w:hint="eastAsia"/>
          <w:b/>
          <w:bCs/>
        </w:rPr>
        <w:t>多元弱酸的解离</w:t>
      </w:r>
    </w:p>
    <w:p w:rsidR="00B522DE" w:rsidRDefault="00B522DE">
      <w:pPr>
        <w:rPr>
          <w:rFonts w:cs="Calibri"/>
          <w:b/>
          <w:bCs/>
        </w:rPr>
      </w:pPr>
      <w:r>
        <w:rPr>
          <w:rFonts w:cs="Calibri" w:hint="eastAsia"/>
          <w:b/>
          <w:bCs/>
        </w:rPr>
        <w:t>主要是第一步</w:t>
      </w:r>
    </w:p>
    <w:p w:rsidR="00B522DE" w:rsidRDefault="00B522DE">
      <w:pPr>
        <w:rPr>
          <w:rFonts w:cs="Calibri"/>
          <w:b/>
          <w:bCs/>
        </w:rPr>
      </w:pPr>
      <w:r>
        <w:rPr>
          <w:rFonts w:cs="Calibri"/>
          <w:b/>
          <w:bCs/>
        </w:rPr>
        <w:t>3.</w:t>
      </w:r>
      <w:r>
        <w:rPr>
          <w:rFonts w:cs="Calibri" w:hint="eastAsia"/>
          <w:b/>
          <w:bCs/>
        </w:rPr>
        <w:t>同离子效应</w:t>
      </w:r>
    </w:p>
    <w:p w:rsidR="00B522DE" w:rsidRDefault="00B522DE">
      <w:pPr>
        <w:rPr>
          <w:rFonts w:cs="Calibri"/>
          <w:b/>
          <w:bCs/>
        </w:rPr>
      </w:pPr>
      <w:r>
        <w:rPr>
          <w:rFonts w:cs="Calibri"/>
          <w:b/>
          <w:bCs/>
        </w:rPr>
        <w:t>4.</w:t>
      </w:r>
      <w:r>
        <w:rPr>
          <w:rFonts w:cs="Calibri" w:hint="eastAsia"/>
          <w:b/>
          <w:bCs/>
        </w:rPr>
        <w:t>盐的水解</w:t>
      </w:r>
    </w:p>
    <w:p w:rsidR="00B522DE" w:rsidRDefault="00B522DE">
      <w:pPr>
        <w:rPr>
          <w:rFonts w:cs="Calibri"/>
          <w:b/>
          <w:bCs/>
        </w:rPr>
      </w:pPr>
      <w:r>
        <w:rPr>
          <w:rFonts w:cs="Calibri"/>
          <w:b/>
          <w:bCs/>
        </w:rPr>
        <w:t xml:space="preserve">5. </w:t>
      </w:r>
      <w:r>
        <w:rPr>
          <w:rFonts w:cs="Calibri" w:hint="eastAsia"/>
          <w:b/>
          <w:bCs/>
        </w:rPr>
        <w:t>盐溶液的</w:t>
      </w:r>
      <w:r>
        <w:rPr>
          <w:rFonts w:cs="Calibri"/>
          <w:b/>
          <w:bCs/>
        </w:rPr>
        <w:t>pH</w:t>
      </w:r>
      <w:r>
        <w:rPr>
          <w:rFonts w:cs="Calibri" w:hint="eastAsia"/>
          <w:b/>
          <w:bCs/>
        </w:rPr>
        <w:t>近似计算</w:t>
      </w:r>
    </w:p>
    <w:p w:rsidR="00B522DE" w:rsidRDefault="00B522DE">
      <w:pPr>
        <w:rPr>
          <w:rFonts w:cs="Calibri"/>
          <w:b/>
          <w:bCs/>
        </w:rPr>
      </w:pPr>
      <w:r>
        <w:rPr>
          <w:rFonts w:cs="Calibri"/>
          <w:b/>
          <w:bCs/>
        </w:rPr>
        <w:t>6.</w:t>
      </w:r>
      <w:r>
        <w:rPr>
          <w:rFonts w:cs="Calibri" w:hint="eastAsia"/>
          <w:b/>
          <w:bCs/>
        </w:rPr>
        <w:t>多相平衡</w:t>
      </w:r>
    </w:p>
    <w:p w:rsidR="00B522DE" w:rsidRDefault="00B522DE">
      <w:pPr>
        <w:rPr>
          <w:rFonts w:cs="Calibri"/>
          <w:b/>
          <w:bCs/>
        </w:rPr>
      </w:pPr>
      <w:r>
        <w:rPr>
          <w:rFonts w:cs="Calibri"/>
          <w:b/>
          <w:bCs/>
        </w:rPr>
        <w:t>(1)</w:t>
      </w:r>
      <w:r>
        <w:rPr>
          <w:rFonts w:cs="Calibri" w:hint="eastAsia"/>
          <w:b/>
          <w:bCs/>
        </w:rPr>
        <w:t>溶度积常数</w:t>
      </w:r>
    </w:p>
    <w:p w:rsidR="00B522DE" w:rsidRDefault="00B522DE">
      <w:pPr>
        <w:rPr>
          <w:rFonts w:cs="Calibri"/>
          <w:b/>
          <w:bCs/>
        </w:rPr>
      </w:pPr>
      <w:r>
        <w:rPr>
          <w:rFonts w:cs="Calibri"/>
          <w:b/>
          <w:bCs/>
        </w:rPr>
        <w:t>(2)</w:t>
      </w:r>
      <w:r>
        <w:rPr>
          <w:rFonts w:cs="Calibri" w:hint="eastAsia"/>
          <w:b/>
          <w:bCs/>
        </w:rPr>
        <w:t>溶度积规则</w:t>
      </w:r>
    </w:p>
    <w:p w:rsidR="00B522DE" w:rsidRDefault="00B522DE">
      <w:pPr>
        <w:rPr>
          <w:rFonts w:cs="Calibri"/>
          <w:b/>
          <w:bCs/>
        </w:rPr>
      </w:pPr>
      <w:r>
        <w:rPr>
          <w:rFonts w:cs="Calibri"/>
          <w:b/>
          <w:bCs/>
        </w:rPr>
        <w:t>(3)</w:t>
      </w:r>
      <w:r>
        <w:rPr>
          <w:rFonts w:cs="Calibri" w:hint="eastAsia"/>
          <w:b/>
          <w:bCs/>
        </w:rPr>
        <w:t>同离子效应</w:t>
      </w:r>
    </w:p>
    <w:p w:rsidR="00B522DE" w:rsidRDefault="00B522DE">
      <w:pPr>
        <w:rPr>
          <w:rFonts w:cs="Calibri"/>
          <w:b/>
          <w:bCs/>
        </w:rPr>
      </w:pPr>
      <w:r>
        <w:rPr>
          <w:rFonts w:cs="Calibri"/>
          <w:b/>
          <w:bCs/>
        </w:rPr>
        <w:t>(4)</w:t>
      </w:r>
      <w:r>
        <w:rPr>
          <w:rFonts w:cs="Calibri" w:hint="eastAsia"/>
          <w:b/>
          <w:bCs/>
        </w:rPr>
        <w:t>分步沉淀</w:t>
      </w:r>
    </w:p>
    <w:p w:rsidR="00B522DE" w:rsidRDefault="00B522DE">
      <w:pPr>
        <w:rPr>
          <w:rFonts w:cs="Calibri"/>
          <w:b/>
          <w:bCs/>
        </w:rPr>
      </w:pPr>
      <w:r>
        <w:rPr>
          <w:rFonts w:cs="Calibri" w:hint="eastAsia"/>
          <w:b/>
          <w:bCs/>
        </w:rPr>
        <w:t>沉淀次序</w:t>
      </w:r>
    </w:p>
    <w:p w:rsidR="00B522DE" w:rsidRDefault="00B522DE">
      <w:pPr>
        <w:rPr>
          <w:rFonts w:cs="Calibri"/>
          <w:b/>
          <w:bCs/>
        </w:rPr>
      </w:pPr>
      <w:r>
        <w:rPr>
          <w:rFonts w:cs="Calibri"/>
          <w:b/>
          <w:bCs/>
        </w:rPr>
        <w:t>(5)</w:t>
      </w:r>
      <w:r>
        <w:rPr>
          <w:rFonts w:cs="Calibri" w:hint="eastAsia"/>
          <w:b/>
          <w:bCs/>
        </w:rPr>
        <w:t>沉淀的溶解和转化</w:t>
      </w:r>
      <w:r w:rsidR="00041E81">
        <w:rPr>
          <w:rFonts w:cs="Calibri" w:hint="eastAsia"/>
          <w:b/>
          <w:bCs/>
        </w:rPr>
        <w:t>（计算）</w:t>
      </w:r>
    </w:p>
    <w:p w:rsidR="00B522DE" w:rsidRDefault="00B522DE">
      <w:pPr>
        <w:rPr>
          <w:rFonts w:cs="Calibri"/>
          <w:b/>
          <w:bCs/>
        </w:rPr>
      </w:pPr>
      <w:r>
        <w:rPr>
          <w:rFonts w:cs="Calibri" w:hint="eastAsia"/>
          <w:b/>
          <w:bCs/>
        </w:rPr>
        <w:t>第四章</w:t>
      </w:r>
    </w:p>
    <w:p w:rsidR="00B522DE" w:rsidRDefault="00B522DE">
      <w:pPr>
        <w:rPr>
          <w:rFonts w:cs="Calibri"/>
          <w:b/>
          <w:bCs/>
        </w:rPr>
      </w:pPr>
      <w:r>
        <w:rPr>
          <w:rFonts w:cs="Calibri"/>
          <w:b/>
          <w:bCs/>
        </w:rPr>
        <w:t>1.</w:t>
      </w:r>
      <w:r>
        <w:rPr>
          <w:rFonts w:cs="Calibri" w:hint="eastAsia"/>
          <w:b/>
          <w:bCs/>
        </w:rPr>
        <w:t>配平</w:t>
      </w:r>
      <w:r>
        <w:rPr>
          <w:rFonts w:cs="Calibri"/>
          <w:b/>
          <w:bCs/>
        </w:rPr>
        <w:t>(</w:t>
      </w:r>
      <w:r>
        <w:rPr>
          <w:rFonts w:cs="Calibri" w:hint="eastAsia"/>
          <w:b/>
          <w:bCs/>
        </w:rPr>
        <w:t>氧化数法</w:t>
      </w:r>
      <w:r>
        <w:rPr>
          <w:rFonts w:cs="Calibri"/>
          <w:b/>
          <w:bCs/>
        </w:rPr>
        <w:t>,</w:t>
      </w:r>
      <w:r>
        <w:rPr>
          <w:rFonts w:cs="Calibri" w:hint="eastAsia"/>
          <w:b/>
          <w:bCs/>
        </w:rPr>
        <w:t>离子电子法</w:t>
      </w:r>
      <w:r>
        <w:rPr>
          <w:rFonts w:cs="Calibri"/>
          <w:b/>
          <w:bCs/>
        </w:rPr>
        <w:t>)</w:t>
      </w:r>
    </w:p>
    <w:p w:rsidR="00B522DE" w:rsidRDefault="00B522DE">
      <w:pPr>
        <w:rPr>
          <w:rFonts w:cs="Calibri"/>
          <w:b/>
          <w:bCs/>
        </w:rPr>
      </w:pPr>
      <w:r>
        <w:rPr>
          <w:rFonts w:cs="Calibri"/>
          <w:b/>
          <w:bCs/>
        </w:rPr>
        <w:t>2.</w:t>
      </w:r>
      <w:r>
        <w:rPr>
          <w:rFonts w:cs="Calibri" w:hint="eastAsia"/>
          <w:b/>
          <w:bCs/>
        </w:rPr>
        <w:t>原电池符号</w:t>
      </w:r>
    </w:p>
    <w:p w:rsidR="00B522DE" w:rsidRDefault="00B522DE">
      <w:pPr>
        <w:rPr>
          <w:rFonts w:cs="Calibri"/>
          <w:b/>
          <w:bCs/>
        </w:rPr>
      </w:pPr>
      <w:r>
        <w:rPr>
          <w:rFonts w:cs="Calibri" w:hint="eastAsia"/>
          <w:b/>
          <w:bCs/>
        </w:rPr>
        <w:t>电动势</w:t>
      </w:r>
    </w:p>
    <w:p w:rsidR="00B522DE" w:rsidRDefault="00B522DE">
      <w:pPr>
        <w:rPr>
          <w:rFonts w:cs="Calibri"/>
          <w:b/>
          <w:bCs/>
        </w:rPr>
      </w:pPr>
      <w:r>
        <w:rPr>
          <w:rFonts w:cs="Calibri"/>
          <w:b/>
          <w:bCs/>
        </w:rPr>
        <w:t>3.</w:t>
      </w:r>
      <w:r>
        <w:rPr>
          <w:rFonts w:cs="Calibri" w:hint="eastAsia"/>
          <w:b/>
          <w:bCs/>
        </w:rPr>
        <w:t>影响电极电势的因素</w:t>
      </w:r>
    </w:p>
    <w:p w:rsidR="00B522DE" w:rsidRDefault="00B522DE">
      <w:pPr>
        <w:rPr>
          <w:rFonts w:cs="Calibri"/>
          <w:b/>
          <w:bCs/>
        </w:rPr>
      </w:pPr>
      <w:r>
        <w:rPr>
          <w:rFonts w:cs="Calibri" w:hint="eastAsia"/>
          <w:b/>
          <w:bCs/>
        </w:rPr>
        <w:t>能斯特方程</w:t>
      </w:r>
      <w:r w:rsidR="00041E81">
        <w:rPr>
          <w:rFonts w:cs="Calibri" w:hint="eastAsia"/>
          <w:b/>
          <w:bCs/>
        </w:rPr>
        <w:t>（计算）</w:t>
      </w:r>
    </w:p>
    <w:p w:rsidR="00B522DE" w:rsidRDefault="00B522DE">
      <w:pPr>
        <w:rPr>
          <w:rFonts w:cs="Calibri"/>
          <w:b/>
          <w:bCs/>
        </w:rPr>
      </w:pPr>
      <w:r>
        <w:rPr>
          <w:rFonts w:cs="Calibri"/>
          <w:b/>
          <w:bCs/>
        </w:rPr>
        <w:t>4.</w:t>
      </w:r>
      <w:r>
        <w:rPr>
          <w:rFonts w:cs="Calibri" w:hint="eastAsia"/>
          <w:b/>
          <w:bCs/>
        </w:rPr>
        <w:t>电极电势的应用</w:t>
      </w:r>
    </w:p>
    <w:p w:rsidR="00B522DE" w:rsidRDefault="00B522DE">
      <w:pPr>
        <w:rPr>
          <w:rFonts w:cs="Calibri"/>
          <w:b/>
          <w:bCs/>
        </w:rPr>
      </w:pPr>
      <w:r>
        <w:rPr>
          <w:rFonts w:cs="Calibri"/>
          <w:b/>
          <w:bCs/>
        </w:rPr>
        <w:t>(1)</w:t>
      </w:r>
      <w:r>
        <w:rPr>
          <w:rFonts w:cs="Calibri" w:hint="eastAsia"/>
          <w:b/>
          <w:bCs/>
        </w:rPr>
        <w:t>判断氧化还原反应的方向</w:t>
      </w:r>
    </w:p>
    <w:p w:rsidR="00B522DE" w:rsidRDefault="00B522DE">
      <w:pPr>
        <w:rPr>
          <w:rFonts w:cs="Calibri"/>
          <w:b/>
          <w:bCs/>
        </w:rPr>
      </w:pPr>
      <w:r>
        <w:rPr>
          <w:rFonts w:cs="Calibri"/>
          <w:b/>
          <w:bCs/>
        </w:rPr>
        <w:t>(2)</w:t>
      </w:r>
      <w:r>
        <w:rPr>
          <w:rFonts w:cs="Calibri" w:hint="eastAsia"/>
          <w:b/>
          <w:bCs/>
        </w:rPr>
        <w:t>判断氧化剂还原剂的强弱</w:t>
      </w:r>
    </w:p>
    <w:p w:rsidR="00B522DE" w:rsidRDefault="00B522DE">
      <w:pPr>
        <w:rPr>
          <w:rFonts w:cs="Calibri"/>
          <w:b/>
          <w:bCs/>
        </w:rPr>
      </w:pPr>
      <w:r>
        <w:rPr>
          <w:rFonts w:cs="Calibri"/>
          <w:b/>
          <w:bCs/>
        </w:rPr>
        <w:t>5.</w:t>
      </w:r>
      <w:r>
        <w:rPr>
          <w:rFonts w:cs="Calibri" w:hint="eastAsia"/>
          <w:b/>
          <w:bCs/>
        </w:rPr>
        <w:t>电极电势图的应用</w:t>
      </w:r>
    </w:p>
    <w:p w:rsidR="00B522DE" w:rsidRDefault="00B522DE">
      <w:pPr>
        <w:rPr>
          <w:rFonts w:cs="Calibri"/>
          <w:b/>
          <w:bCs/>
        </w:rPr>
      </w:pPr>
      <w:r>
        <w:rPr>
          <w:rFonts w:cs="Calibri"/>
          <w:b/>
          <w:bCs/>
        </w:rPr>
        <w:t>(1)</w:t>
      </w:r>
      <w:r>
        <w:rPr>
          <w:rFonts w:cs="Calibri" w:hint="eastAsia"/>
          <w:b/>
          <w:bCs/>
        </w:rPr>
        <w:t>求未知电对的标准电极电势</w:t>
      </w:r>
    </w:p>
    <w:p w:rsidR="00B522DE" w:rsidRDefault="00B522DE">
      <w:pPr>
        <w:rPr>
          <w:rFonts w:cs="Calibri"/>
          <w:b/>
          <w:bCs/>
        </w:rPr>
      </w:pPr>
      <w:r>
        <w:rPr>
          <w:rFonts w:cs="Calibri"/>
          <w:b/>
          <w:bCs/>
        </w:rPr>
        <w:t>(2)</w:t>
      </w:r>
      <w:r>
        <w:rPr>
          <w:rFonts w:cs="Calibri" w:hint="eastAsia"/>
          <w:b/>
          <w:bCs/>
        </w:rPr>
        <w:t>判断歧化反应</w:t>
      </w:r>
    </w:p>
    <w:p w:rsidR="00B522DE" w:rsidRDefault="00B522DE">
      <w:pPr>
        <w:rPr>
          <w:rFonts w:cs="Calibri"/>
          <w:b/>
          <w:bCs/>
        </w:rPr>
      </w:pPr>
      <w:r>
        <w:rPr>
          <w:rFonts w:cs="Calibri" w:hint="eastAsia"/>
          <w:b/>
          <w:bCs/>
        </w:rPr>
        <w:t>第五章</w:t>
      </w:r>
    </w:p>
    <w:p w:rsidR="00B522DE" w:rsidRDefault="00B522DE">
      <w:pPr>
        <w:rPr>
          <w:rFonts w:cs="Calibri"/>
          <w:b/>
          <w:bCs/>
        </w:rPr>
      </w:pPr>
      <w:r>
        <w:rPr>
          <w:rFonts w:cs="Calibri"/>
          <w:b/>
          <w:bCs/>
        </w:rPr>
        <w:t>1.</w:t>
      </w:r>
      <w:r>
        <w:rPr>
          <w:rFonts w:cs="Calibri" w:hint="eastAsia"/>
          <w:b/>
          <w:bCs/>
        </w:rPr>
        <w:t>原子结构的近代概念</w:t>
      </w:r>
    </w:p>
    <w:p w:rsidR="00B522DE" w:rsidRDefault="00B522DE">
      <w:pPr>
        <w:rPr>
          <w:rFonts w:cs="Calibri"/>
          <w:b/>
          <w:bCs/>
        </w:rPr>
      </w:pPr>
      <w:r>
        <w:rPr>
          <w:rFonts w:cs="Calibri" w:hint="eastAsia"/>
          <w:b/>
          <w:bCs/>
        </w:rPr>
        <w:t>波函数</w:t>
      </w:r>
      <w:r>
        <w:rPr>
          <w:rFonts w:cs="Calibri"/>
          <w:b/>
          <w:bCs/>
        </w:rPr>
        <w:t>—</w:t>
      </w:r>
      <w:r>
        <w:rPr>
          <w:rFonts w:cs="Calibri" w:hint="eastAsia"/>
          <w:b/>
          <w:bCs/>
        </w:rPr>
        <w:t>原子轨道</w:t>
      </w:r>
      <w:r>
        <w:rPr>
          <w:rFonts w:cs="Calibri"/>
          <w:b/>
          <w:bCs/>
        </w:rPr>
        <w:t xml:space="preserve">. </w:t>
      </w:r>
      <w:r>
        <w:rPr>
          <w:rFonts w:cs="Calibri" w:hint="eastAsia"/>
          <w:b/>
          <w:bCs/>
        </w:rPr>
        <w:t>电子云</w:t>
      </w:r>
      <w:r>
        <w:rPr>
          <w:rFonts w:cs="Calibri"/>
          <w:b/>
          <w:bCs/>
        </w:rPr>
        <w:t>—</w:t>
      </w:r>
      <w:r>
        <w:rPr>
          <w:rFonts w:cs="Calibri" w:hint="eastAsia"/>
          <w:b/>
          <w:bCs/>
        </w:rPr>
        <w:t>概率密度</w:t>
      </w:r>
    </w:p>
    <w:p w:rsidR="00B522DE" w:rsidRDefault="00B522DE">
      <w:pPr>
        <w:rPr>
          <w:rFonts w:cs="Calibri"/>
          <w:b/>
          <w:bCs/>
        </w:rPr>
      </w:pPr>
      <w:r>
        <w:rPr>
          <w:rFonts w:cs="Calibri"/>
          <w:b/>
          <w:bCs/>
        </w:rPr>
        <w:t>2.</w:t>
      </w:r>
      <w:r>
        <w:rPr>
          <w:rFonts w:cs="Calibri" w:hint="eastAsia"/>
          <w:b/>
          <w:bCs/>
        </w:rPr>
        <w:t>量子数</w:t>
      </w:r>
    </w:p>
    <w:p w:rsidR="00B522DE" w:rsidRDefault="00B522DE">
      <w:pPr>
        <w:rPr>
          <w:rFonts w:cs="Calibri"/>
          <w:b/>
          <w:bCs/>
        </w:rPr>
      </w:pPr>
      <w:r>
        <w:rPr>
          <w:rFonts w:cs="Calibri"/>
          <w:b/>
          <w:bCs/>
        </w:rPr>
        <w:t>3.</w:t>
      </w:r>
      <w:r>
        <w:rPr>
          <w:rFonts w:cs="Calibri" w:hint="eastAsia"/>
          <w:b/>
          <w:bCs/>
        </w:rPr>
        <w:t>周期表中的位置</w:t>
      </w:r>
    </w:p>
    <w:p w:rsidR="00B522DE" w:rsidRDefault="00B522DE">
      <w:pPr>
        <w:rPr>
          <w:rFonts w:cs="Calibri"/>
          <w:b/>
          <w:bCs/>
        </w:rPr>
      </w:pPr>
      <w:r>
        <w:rPr>
          <w:rFonts w:cs="Calibri" w:hint="eastAsia"/>
          <w:b/>
          <w:bCs/>
        </w:rPr>
        <w:t>分区</w:t>
      </w:r>
      <w:r>
        <w:rPr>
          <w:rFonts w:cs="Calibri"/>
          <w:b/>
          <w:bCs/>
        </w:rPr>
        <w:t>,</w:t>
      </w:r>
      <w:r>
        <w:rPr>
          <w:rFonts w:cs="Calibri" w:hint="eastAsia"/>
          <w:b/>
          <w:bCs/>
        </w:rPr>
        <w:t>族</w:t>
      </w:r>
      <w:r>
        <w:rPr>
          <w:rFonts w:cs="Calibri"/>
          <w:b/>
          <w:bCs/>
        </w:rPr>
        <w:t>,</w:t>
      </w:r>
      <w:r>
        <w:rPr>
          <w:rFonts w:cs="Calibri" w:hint="eastAsia"/>
          <w:b/>
          <w:bCs/>
        </w:rPr>
        <w:t>周期</w:t>
      </w:r>
      <w:r>
        <w:rPr>
          <w:rFonts w:cs="Calibri"/>
          <w:b/>
          <w:bCs/>
        </w:rPr>
        <w:t>,</w:t>
      </w:r>
      <w:r>
        <w:rPr>
          <w:rFonts w:cs="Calibri" w:hint="eastAsia"/>
          <w:b/>
          <w:bCs/>
        </w:rPr>
        <w:t>价层电子构型</w:t>
      </w:r>
      <w:r>
        <w:rPr>
          <w:rFonts w:cs="Calibri"/>
          <w:b/>
          <w:bCs/>
        </w:rPr>
        <w:t>,</w:t>
      </w:r>
      <w:r>
        <w:rPr>
          <w:rFonts w:cs="Calibri" w:hint="eastAsia"/>
          <w:b/>
          <w:bCs/>
        </w:rPr>
        <w:t>原子序数</w:t>
      </w:r>
    </w:p>
    <w:p w:rsidR="00B522DE" w:rsidRDefault="00B522DE">
      <w:pPr>
        <w:rPr>
          <w:rFonts w:cs="Calibri"/>
          <w:b/>
          <w:bCs/>
        </w:rPr>
      </w:pPr>
      <w:r>
        <w:rPr>
          <w:rFonts w:cs="Calibri"/>
          <w:b/>
          <w:bCs/>
        </w:rPr>
        <w:t>4.</w:t>
      </w:r>
      <w:r>
        <w:rPr>
          <w:rFonts w:cs="Calibri" w:hint="eastAsia"/>
          <w:b/>
          <w:bCs/>
        </w:rPr>
        <w:t>原子性质的变化规律：第一电离能，电子亲和能，电负性。</w:t>
      </w:r>
    </w:p>
    <w:p w:rsidR="00B522DE" w:rsidRDefault="00B522DE">
      <w:pPr>
        <w:rPr>
          <w:rFonts w:cs="Calibri"/>
          <w:b/>
          <w:bCs/>
        </w:rPr>
      </w:pPr>
      <w:r>
        <w:rPr>
          <w:rFonts w:cs="Calibri" w:hint="eastAsia"/>
          <w:b/>
          <w:bCs/>
        </w:rPr>
        <w:lastRenderedPageBreak/>
        <w:t>第六章</w:t>
      </w:r>
    </w:p>
    <w:p w:rsidR="00B522DE" w:rsidRDefault="00B522DE">
      <w:pPr>
        <w:rPr>
          <w:rFonts w:cs="Calibri"/>
          <w:b/>
          <w:bCs/>
        </w:rPr>
      </w:pPr>
      <w:r>
        <w:rPr>
          <w:rFonts w:cs="Calibri"/>
          <w:b/>
          <w:bCs/>
        </w:rPr>
        <w:t>1.</w:t>
      </w:r>
      <w:r>
        <w:rPr>
          <w:rFonts w:cs="Calibri" w:hint="eastAsia"/>
          <w:b/>
          <w:bCs/>
        </w:rPr>
        <w:t>共价键</w:t>
      </w:r>
      <w:r>
        <w:rPr>
          <w:rFonts w:cs="Calibri"/>
          <w:b/>
          <w:bCs/>
        </w:rPr>
        <w:t>(</w:t>
      </w:r>
      <w:r>
        <w:rPr>
          <w:rFonts w:ascii="方正舒体" w:eastAsia="方正舒体" w:cs="Calibri" w:hint="eastAsia"/>
          <w:b/>
          <w:bCs/>
        </w:rPr>
        <w:t>σπ</w:t>
      </w:r>
      <w:r>
        <w:rPr>
          <w:rFonts w:cs="Calibri" w:hint="eastAsia"/>
          <w:b/>
          <w:bCs/>
        </w:rPr>
        <w:t>键</w:t>
      </w:r>
      <w:r>
        <w:rPr>
          <w:rFonts w:cs="Calibri"/>
          <w:b/>
          <w:bCs/>
        </w:rPr>
        <w:t>)</w:t>
      </w:r>
    </w:p>
    <w:p w:rsidR="00B522DE" w:rsidRDefault="00B522DE">
      <w:pPr>
        <w:rPr>
          <w:rFonts w:cs="Calibri"/>
          <w:b/>
          <w:bCs/>
        </w:rPr>
      </w:pPr>
      <w:r>
        <w:rPr>
          <w:rFonts w:cs="Calibri"/>
          <w:b/>
          <w:bCs/>
        </w:rPr>
        <w:t>2.</w:t>
      </w:r>
      <w:r>
        <w:rPr>
          <w:rFonts w:cs="Calibri" w:hint="eastAsia"/>
          <w:b/>
          <w:bCs/>
        </w:rPr>
        <w:t>杂化轨道理论</w:t>
      </w:r>
    </w:p>
    <w:p w:rsidR="00B522DE" w:rsidRDefault="00B522DE">
      <w:pPr>
        <w:rPr>
          <w:rFonts w:cs="Calibri"/>
          <w:b/>
          <w:bCs/>
        </w:rPr>
      </w:pPr>
      <w:r>
        <w:rPr>
          <w:rFonts w:cs="Calibri"/>
          <w:b/>
          <w:bCs/>
        </w:rPr>
        <w:t>3.</w:t>
      </w:r>
      <w:r>
        <w:rPr>
          <w:rFonts w:cs="Calibri" w:hint="eastAsia"/>
          <w:b/>
          <w:bCs/>
        </w:rPr>
        <w:t>分子轨道理论</w:t>
      </w:r>
    </w:p>
    <w:p w:rsidR="00B522DE" w:rsidRDefault="00B522DE">
      <w:pPr>
        <w:rPr>
          <w:rFonts w:cs="Calibri"/>
          <w:b/>
          <w:bCs/>
        </w:rPr>
      </w:pPr>
      <w:r>
        <w:rPr>
          <w:rFonts w:cs="Calibri"/>
          <w:b/>
          <w:bCs/>
        </w:rPr>
        <w:t>4.</w:t>
      </w:r>
      <w:r>
        <w:rPr>
          <w:rFonts w:cs="Calibri" w:hint="eastAsia"/>
          <w:b/>
          <w:bCs/>
        </w:rPr>
        <w:t>分子间力</w:t>
      </w:r>
    </w:p>
    <w:p w:rsidR="00B522DE" w:rsidRDefault="00B522DE">
      <w:pPr>
        <w:rPr>
          <w:rFonts w:cs="Calibri"/>
          <w:b/>
          <w:bCs/>
        </w:rPr>
      </w:pPr>
      <w:r>
        <w:rPr>
          <w:rFonts w:cs="Calibri"/>
          <w:b/>
          <w:bCs/>
        </w:rPr>
        <w:t>(1)</w:t>
      </w:r>
      <w:r>
        <w:rPr>
          <w:rFonts w:cs="Calibri" w:hint="eastAsia"/>
          <w:b/>
          <w:bCs/>
        </w:rPr>
        <w:t>极性</w:t>
      </w:r>
    </w:p>
    <w:p w:rsidR="00B522DE" w:rsidRDefault="00B522DE">
      <w:pPr>
        <w:rPr>
          <w:rFonts w:cs="Calibri"/>
          <w:b/>
          <w:bCs/>
        </w:rPr>
      </w:pPr>
      <w:r>
        <w:rPr>
          <w:rFonts w:cs="Calibri"/>
          <w:b/>
          <w:bCs/>
        </w:rPr>
        <w:t>(2)</w:t>
      </w:r>
      <w:r>
        <w:rPr>
          <w:rFonts w:cs="Calibri" w:hint="eastAsia"/>
          <w:b/>
          <w:bCs/>
        </w:rPr>
        <w:t>变形性</w:t>
      </w:r>
    </w:p>
    <w:p w:rsidR="00B522DE" w:rsidRDefault="00B522DE">
      <w:pPr>
        <w:rPr>
          <w:rFonts w:cs="Calibri"/>
          <w:b/>
          <w:bCs/>
        </w:rPr>
      </w:pPr>
      <w:r>
        <w:rPr>
          <w:rFonts w:cs="Calibri"/>
          <w:b/>
          <w:bCs/>
        </w:rPr>
        <w:t>(3)</w:t>
      </w:r>
      <w:r>
        <w:rPr>
          <w:rFonts w:cs="Calibri" w:hint="eastAsia"/>
          <w:b/>
          <w:bCs/>
        </w:rPr>
        <w:t>分子间力的存在</w:t>
      </w:r>
    </w:p>
    <w:p w:rsidR="00B522DE" w:rsidRDefault="00B522DE">
      <w:pPr>
        <w:rPr>
          <w:rFonts w:cs="Calibri"/>
          <w:b/>
          <w:bCs/>
        </w:rPr>
      </w:pPr>
      <w:r>
        <w:rPr>
          <w:rFonts w:cs="Calibri" w:hint="eastAsia"/>
          <w:b/>
          <w:bCs/>
        </w:rPr>
        <w:t>第七章</w:t>
      </w:r>
    </w:p>
    <w:p w:rsidR="00B522DE" w:rsidRDefault="00B522DE">
      <w:pPr>
        <w:rPr>
          <w:rFonts w:cs="Calibri"/>
          <w:b/>
          <w:bCs/>
        </w:rPr>
      </w:pPr>
      <w:r>
        <w:rPr>
          <w:rFonts w:cs="Calibri" w:hint="eastAsia"/>
          <w:b/>
          <w:bCs/>
        </w:rPr>
        <w:t>基本晶形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39"/>
        <w:gridCol w:w="1039"/>
        <w:gridCol w:w="1039"/>
        <w:gridCol w:w="1039"/>
      </w:tblGrid>
      <w:tr w:rsidR="00B522DE" w:rsidRPr="004A4DF3" w:rsidTr="004A4DF3">
        <w:tc>
          <w:tcPr>
            <w:tcW w:w="1217" w:type="dxa"/>
          </w:tcPr>
          <w:p w:rsidR="00B522DE" w:rsidRPr="004A4DF3" w:rsidRDefault="00B522DE">
            <w:pPr>
              <w:rPr>
                <w:rFonts w:cs="Calibri"/>
                <w:b/>
                <w:bCs/>
              </w:rPr>
            </w:pPr>
            <w:r w:rsidRPr="004A4DF3">
              <w:rPr>
                <w:rFonts w:cs="Calibri" w:hint="eastAsia"/>
                <w:b/>
                <w:bCs/>
              </w:rPr>
              <w:t>物质</w:t>
            </w:r>
          </w:p>
        </w:tc>
        <w:tc>
          <w:tcPr>
            <w:tcW w:w="1217" w:type="dxa"/>
          </w:tcPr>
          <w:p w:rsidR="00B522DE" w:rsidRPr="004A4DF3" w:rsidRDefault="00B522DE">
            <w:pPr>
              <w:rPr>
                <w:rFonts w:cs="Calibri"/>
                <w:b/>
                <w:bCs/>
              </w:rPr>
            </w:pPr>
            <w:r w:rsidRPr="004A4DF3">
              <w:rPr>
                <w:rFonts w:cs="Calibri" w:hint="eastAsia"/>
                <w:b/>
                <w:bCs/>
              </w:rPr>
              <w:t>晶体类型</w:t>
            </w:r>
          </w:p>
        </w:tc>
        <w:tc>
          <w:tcPr>
            <w:tcW w:w="1217" w:type="dxa"/>
          </w:tcPr>
          <w:p w:rsidR="00B522DE" w:rsidRPr="004A4DF3" w:rsidRDefault="00B522DE">
            <w:pPr>
              <w:rPr>
                <w:rFonts w:cs="Calibri"/>
                <w:b/>
                <w:bCs/>
              </w:rPr>
            </w:pPr>
            <w:r w:rsidRPr="004A4DF3">
              <w:rPr>
                <w:rFonts w:cs="Calibri" w:hint="eastAsia"/>
                <w:b/>
                <w:bCs/>
              </w:rPr>
              <w:t>晶格结点上的粒子</w:t>
            </w:r>
          </w:p>
        </w:tc>
        <w:tc>
          <w:tcPr>
            <w:tcW w:w="1217" w:type="dxa"/>
          </w:tcPr>
          <w:p w:rsidR="00B522DE" w:rsidRPr="004A4DF3" w:rsidRDefault="00B522DE">
            <w:pPr>
              <w:rPr>
                <w:rFonts w:cs="Calibri"/>
                <w:b/>
                <w:bCs/>
              </w:rPr>
            </w:pPr>
            <w:r w:rsidRPr="004A4DF3">
              <w:rPr>
                <w:rFonts w:cs="Calibri" w:hint="eastAsia"/>
                <w:b/>
                <w:bCs/>
              </w:rPr>
              <w:t>粒子作用力</w:t>
            </w:r>
          </w:p>
        </w:tc>
      </w:tr>
      <w:tr w:rsidR="00B522DE" w:rsidRPr="004A4DF3" w:rsidTr="004A4DF3">
        <w:tc>
          <w:tcPr>
            <w:tcW w:w="1217" w:type="dxa"/>
          </w:tcPr>
          <w:p w:rsidR="00B522DE" w:rsidRPr="004A4DF3" w:rsidRDefault="00B522DE">
            <w:pPr>
              <w:rPr>
                <w:rFonts w:cs="Calibri"/>
                <w:b/>
                <w:bCs/>
              </w:rPr>
            </w:pPr>
          </w:p>
        </w:tc>
        <w:tc>
          <w:tcPr>
            <w:tcW w:w="1217" w:type="dxa"/>
          </w:tcPr>
          <w:p w:rsidR="00B522DE" w:rsidRPr="004A4DF3" w:rsidRDefault="00B522DE">
            <w:pPr>
              <w:rPr>
                <w:rFonts w:cs="Calibri"/>
                <w:b/>
                <w:bCs/>
              </w:rPr>
            </w:pPr>
          </w:p>
        </w:tc>
        <w:tc>
          <w:tcPr>
            <w:tcW w:w="1217" w:type="dxa"/>
          </w:tcPr>
          <w:p w:rsidR="00B522DE" w:rsidRPr="004A4DF3" w:rsidRDefault="00B522DE">
            <w:pPr>
              <w:rPr>
                <w:rFonts w:cs="Calibri"/>
                <w:b/>
                <w:bCs/>
              </w:rPr>
            </w:pPr>
          </w:p>
        </w:tc>
        <w:tc>
          <w:tcPr>
            <w:tcW w:w="1217" w:type="dxa"/>
          </w:tcPr>
          <w:p w:rsidR="00B522DE" w:rsidRPr="004A4DF3" w:rsidRDefault="00B522DE">
            <w:pPr>
              <w:rPr>
                <w:rFonts w:cs="Calibri"/>
                <w:b/>
                <w:bCs/>
              </w:rPr>
            </w:pPr>
          </w:p>
        </w:tc>
      </w:tr>
      <w:tr w:rsidR="00B522DE" w:rsidRPr="004A4DF3" w:rsidTr="004A4DF3">
        <w:tc>
          <w:tcPr>
            <w:tcW w:w="1217" w:type="dxa"/>
          </w:tcPr>
          <w:p w:rsidR="00B522DE" w:rsidRPr="004A4DF3" w:rsidRDefault="00B522DE">
            <w:pPr>
              <w:rPr>
                <w:rFonts w:cs="Calibri"/>
                <w:b/>
                <w:bCs/>
              </w:rPr>
            </w:pPr>
          </w:p>
        </w:tc>
        <w:tc>
          <w:tcPr>
            <w:tcW w:w="1217" w:type="dxa"/>
          </w:tcPr>
          <w:p w:rsidR="00B522DE" w:rsidRPr="004A4DF3" w:rsidRDefault="00B522DE">
            <w:pPr>
              <w:rPr>
                <w:rFonts w:cs="Calibri"/>
                <w:b/>
                <w:bCs/>
              </w:rPr>
            </w:pPr>
          </w:p>
        </w:tc>
        <w:tc>
          <w:tcPr>
            <w:tcW w:w="1217" w:type="dxa"/>
          </w:tcPr>
          <w:p w:rsidR="00B522DE" w:rsidRPr="004A4DF3" w:rsidRDefault="00B522DE">
            <w:pPr>
              <w:rPr>
                <w:rFonts w:cs="Calibri"/>
                <w:b/>
                <w:bCs/>
              </w:rPr>
            </w:pPr>
          </w:p>
        </w:tc>
        <w:tc>
          <w:tcPr>
            <w:tcW w:w="1217" w:type="dxa"/>
          </w:tcPr>
          <w:p w:rsidR="00B522DE" w:rsidRPr="004A4DF3" w:rsidRDefault="00B522DE">
            <w:pPr>
              <w:rPr>
                <w:rFonts w:cs="Calibri"/>
                <w:b/>
                <w:bCs/>
              </w:rPr>
            </w:pPr>
          </w:p>
        </w:tc>
      </w:tr>
      <w:tr w:rsidR="00B522DE" w:rsidRPr="004A4DF3" w:rsidTr="004A4DF3">
        <w:tc>
          <w:tcPr>
            <w:tcW w:w="1217" w:type="dxa"/>
          </w:tcPr>
          <w:p w:rsidR="00B522DE" w:rsidRPr="004A4DF3" w:rsidRDefault="00B522DE">
            <w:pPr>
              <w:rPr>
                <w:rFonts w:cs="Calibri"/>
                <w:b/>
                <w:bCs/>
              </w:rPr>
            </w:pPr>
          </w:p>
        </w:tc>
        <w:tc>
          <w:tcPr>
            <w:tcW w:w="1217" w:type="dxa"/>
          </w:tcPr>
          <w:p w:rsidR="00B522DE" w:rsidRPr="004A4DF3" w:rsidRDefault="00B522DE">
            <w:pPr>
              <w:rPr>
                <w:rFonts w:cs="Calibri"/>
                <w:b/>
                <w:bCs/>
              </w:rPr>
            </w:pPr>
          </w:p>
        </w:tc>
        <w:tc>
          <w:tcPr>
            <w:tcW w:w="1217" w:type="dxa"/>
          </w:tcPr>
          <w:p w:rsidR="00B522DE" w:rsidRPr="004A4DF3" w:rsidRDefault="00B522DE">
            <w:pPr>
              <w:rPr>
                <w:rFonts w:cs="Calibri"/>
                <w:b/>
                <w:bCs/>
              </w:rPr>
            </w:pPr>
          </w:p>
        </w:tc>
        <w:tc>
          <w:tcPr>
            <w:tcW w:w="1217" w:type="dxa"/>
          </w:tcPr>
          <w:p w:rsidR="00B522DE" w:rsidRPr="004A4DF3" w:rsidRDefault="00B522DE">
            <w:pPr>
              <w:rPr>
                <w:rFonts w:cs="Calibri"/>
                <w:b/>
                <w:bCs/>
              </w:rPr>
            </w:pPr>
          </w:p>
        </w:tc>
      </w:tr>
    </w:tbl>
    <w:p w:rsidR="00B522DE" w:rsidRDefault="00B522DE">
      <w:pPr>
        <w:rPr>
          <w:rFonts w:cs="Calibri" w:hint="eastAsia"/>
          <w:b/>
          <w:bCs/>
        </w:rPr>
      </w:pPr>
      <w:r>
        <w:rPr>
          <w:rFonts w:cs="Calibri" w:hint="eastAsia"/>
          <w:b/>
          <w:bCs/>
        </w:rPr>
        <w:t>离子极化</w:t>
      </w:r>
    </w:p>
    <w:p w:rsidR="003C6E36" w:rsidRDefault="003C6E36">
      <w:pPr>
        <w:rPr>
          <w:rFonts w:cs="Calibri" w:hint="eastAsia"/>
          <w:b/>
          <w:bCs/>
        </w:rPr>
      </w:pPr>
      <w:r>
        <w:rPr>
          <w:rFonts w:cs="Calibri" w:hint="eastAsia"/>
          <w:b/>
          <w:bCs/>
        </w:rPr>
        <w:t>第八章</w:t>
      </w:r>
    </w:p>
    <w:p w:rsidR="003C6E36" w:rsidRDefault="003C6E36">
      <w:pPr>
        <w:rPr>
          <w:rFonts w:cs="Calibri" w:hint="eastAsia"/>
          <w:b/>
          <w:bCs/>
        </w:rPr>
      </w:pPr>
      <w:r>
        <w:rPr>
          <w:rFonts w:cs="Calibri" w:hint="eastAsia"/>
          <w:b/>
          <w:bCs/>
        </w:rPr>
        <w:t>配合物的基本概念</w:t>
      </w:r>
    </w:p>
    <w:p w:rsidR="003C6E36" w:rsidRDefault="003C6E36">
      <w:pPr>
        <w:rPr>
          <w:rFonts w:cs="Calibri" w:hint="eastAsia"/>
          <w:b/>
          <w:bCs/>
        </w:rPr>
      </w:pPr>
      <w:r>
        <w:rPr>
          <w:rFonts w:cs="Calibri" w:hint="eastAsia"/>
          <w:b/>
          <w:bCs/>
        </w:rPr>
        <w:t>配合物的化学式和命名</w:t>
      </w:r>
    </w:p>
    <w:p w:rsidR="003C6E36" w:rsidRDefault="003C6E36">
      <w:pPr>
        <w:rPr>
          <w:rFonts w:cs="Calibri" w:hint="eastAsia"/>
          <w:b/>
          <w:bCs/>
        </w:rPr>
      </w:pPr>
      <w:r>
        <w:rPr>
          <w:rFonts w:cs="Calibri" w:hint="eastAsia"/>
          <w:b/>
          <w:bCs/>
        </w:rPr>
        <w:t>配合物在溶液中的稳定性</w:t>
      </w:r>
    </w:p>
    <w:p w:rsidR="003C6E36" w:rsidRDefault="003C6E36">
      <w:pPr>
        <w:rPr>
          <w:rFonts w:cs="Calibri" w:hint="eastAsia"/>
          <w:b/>
          <w:bCs/>
        </w:rPr>
      </w:pPr>
      <w:r>
        <w:rPr>
          <w:rFonts w:cs="Calibri" w:hint="eastAsia"/>
          <w:b/>
          <w:bCs/>
        </w:rPr>
        <w:t>第九章</w:t>
      </w:r>
    </w:p>
    <w:p w:rsidR="003C6E36" w:rsidRDefault="003C6E36">
      <w:pPr>
        <w:rPr>
          <w:rFonts w:cs="Calibri" w:hint="eastAsia"/>
          <w:b/>
          <w:bCs/>
        </w:rPr>
      </w:pPr>
      <w:r>
        <w:rPr>
          <w:rFonts w:cs="Calibri" w:hint="eastAsia"/>
          <w:b/>
          <w:bCs/>
        </w:rPr>
        <w:t>第十章</w:t>
      </w:r>
    </w:p>
    <w:p w:rsidR="003C6E36" w:rsidRDefault="003C6E36">
      <w:pPr>
        <w:rPr>
          <w:rFonts w:cs="Calibri" w:hint="eastAsia"/>
          <w:b/>
          <w:bCs/>
        </w:rPr>
      </w:pPr>
      <w:r>
        <w:rPr>
          <w:rFonts w:cs="Calibri" w:hint="eastAsia"/>
          <w:b/>
          <w:bCs/>
        </w:rPr>
        <w:t>氢化物</w:t>
      </w:r>
    </w:p>
    <w:p w:rsidR="003C6E36" w:rsidRDefault="003C6E36">
      <w:pPr>
        <w:rPr>
          <w:rFonts w:cs="Calibri" w:hint="eastAsia"/>
          <w:b/>
          <w:bCs/>
        </w:rPr>
      </w:pPr>
      <w:r>
        <w:rPr>
          <w:rFonts w:cs="Calibri" w:hint="eastAsia"/>
          <w:b/>
          <w:bCs/>
        </w:rPr>
        <w:t>氧化物</w:t>
      </w:r>
    </w:p>
    <w:p w:rsidR="003C6E36" w:rsidRDefault="003C6E36">
      <w:pPr>
        <w:rPr>
          <w:rFonts w:cs="Calibri" w:hint="eastAsia"/>
          <w:b/>
          <w:bCs/>
        </w:rPr>
      </w:pPr>
      <w:r>
        <w:rPr>
          <w:rFonts w:cs="Calibri" w:hint="eastAsia"/>
          <w:b/>
          <w:bCs/>
        </w:rPr>
        <w:t>第十一章</w:t>
      </w:r>
    </w:p>
    <w:p w:rsidR="003C6E36" w:rsidRDefault="003C6E36">
      <w:pPr>
        <w:rPr>
          <w:rFonts w:cs="Calibri" w:hint="eastAsia"/>
          <w:b/>
          <w:bCs/>
        </w:rPr>
      </w:pPr>
      <w:r>
        <w:rPr>
          <w:rFonts w:cs="Calibri" w:hint="eastAsia"/>
          <w:b/>
          <w:bCs/>
        </w:rPr>
        <w:t>卤化氢和氢卤酸</w:t>
      </w:r>
    </w:p>
    <w:p w:rsidR="003C6E36" w:rsidRDefault="003C6E36">
      <w:pPr>
        <w:rPr>
          <w:rFonts w:cs="Calibri" w:hint="eastAsia"/>
          <w:b/>
          <w:bCs/>
        </w:rPr>
      </w:pPr>
      <w:r>
        <w:rPr>
          <w:rFonts w:cs="Calibri" w:hint="eastAsia"/>
          <w:b/>
          <w:bCs/>
        </w:rPr>
        <w:t>过氧化氢</w:t>
      </w:r>
    </w:p>
    <w:p w:rsidR="003C6E36" w:rsidRDefault="003C6E36">
      <w:pPr>
        <w:rPr>
          <w:rFonts w:cs="Calibri" w:hint="eastAsia"/>
          <w:b/>
          <w:bCs/>
        </w:rPr>
      </w:pPr>
      <w:r>
        <w:rPr>
          <w:rFonts w:cs="Calibri" w:hint="eastAsia"/>
          <w:b/>
          <w:bCs/>
        </w:rPr>
        <w:t>第十二章</w:t>
      </w:r>
    </w:p>
    <w:p w:rsidR="003C6E36" w:rsidRDefault="003C6E36">
      <w:pPr>
        <w:rPr>
          <w:rFonts w:cs="Calibri" w:hint="eastAsia"/>
          <w:b/>
          <w:bCs/>
        </w:rPr>
      </w:pPr>
      <w:r>
        <w:rPr>
          <w:rFonts w:cs="Calibri" w:hint="eastAsia"/>
          <w:b/>
          <w:bCs/>
        </w:rPr>
        <w:t>铵盐</w:t>
      </w:r>
    </w:p>
    <w:p w:rsidR="003C6E36" w:rsidRDefault="003C6E36">
      <w:pPr>
        <w:rPr>
          <w:rFonts w:cs="Calibri" w:hint="eastAsia"/>
          <w:b/>
          <w:bCs/>
        </w:rPr>
      </w:pPr>
      <w:r>
        <w:rPr>
          <w:rFonts w:cs="Calibri" w:hint="eastAsia"/>
          <w:b/>
          <w:bCs/>
        </w:rPr>
        <w:t>硝酸盐分解</w:t>
      </w:r>
    </w:p>
    <w:p w:rsidR="003C6E36" w:rsidRDefault="003C6E36">
      <w:pPr>
        <w:rPr>
          <w:rFonts w:cs="Calibri" w:hint="eastAsia"/>
          <w:b/>
          <w:bCs/>
        </w:rPr>
      </w:pPr>
      <w:r>
        <w:rPr>
          <w:rFonts w:cs="Calibri" w:hint="eastAsia"/>
          <w:b/>
          <w:bCs/>
        </w:rPr>
        <w:t>硼的氢化物，硼酸</w:t>
      </w:r>
    </w:p>
    <w:p w:rsidR="003C6E36" w:rsidRDefault="003C6E36">
      <w:pPr>
        <w:rPr>
          <w:rFonts w:cs="Calibri" w:hint="eastAsia"/>
          <w:b/>
          <w:bCs/>
        </w:rPr>
      </w:pPr>
      <w:r>
        <w:rPr>
          <w:rFonts w:cs="Calibri" w:hint="eastAsia"/>
          <w:b/>
          <w:bCs/>
        </w:rPr>
        <w:t>对角关系</w:t>
      </w:r>
    </w:p>
    <w:p w:rsidR="003C6E36" w:rsidRDefault="003C6E36">
      <w:pPr>
        <w:rPr>
          <w:rFonts w:cs="Calibri" w:hint="eastAsia"/>
          <w:b/>
          <w:bCs/>
        </w:rPr>
      </w:pPr>
      <w:r>
        <w:rPr>
          <w:rFonts w:cs="Calibri" w:hint="eastAsia"/>
          <w:b/>
          <w:bCs/>
        </w:rPr>
        <w:t>第十三十四章</w:t>
      </w:r>
    </w:p>
    <w:p w:rsidR="003C6E36" w:rsidRPr="00E76FA0" w:rsidRDefault="003C6E36">
      <w:pPr>
        <w:rPr>
          <w:rFonts w:cs="Calibri"/>
          <w:b/>
          <w:bCs/>
        </w:rPr>
      </w:pPr>
      <w:r>
        <w:rPr>
          <w:rFonts w:cs="Calibri" w:hint="eastAsia"/>
          <w:b/>
          <w:bCs/>
        </w:rPr>
        <w:t>铬族，锰族，铁系元素</w:t>
      </w:r>
    </w:p>
    <w:sectPr w:rsidR="003C6E36" w:rsidRPr="00E76FA0" w:rsidSect="00A820F3">
      <w:pgSz w:w="11906" w:h="16838"/>
      <w:pgMar w:top="1440" w:right="1800" w:bottom="1440" w:left="1800" w:header="851" w:footer="992" w:gutter="0"/>
      <w:cols w:num="2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7EC3" w:rsidRDefault="00107EC3" w:rsidP="002E0078">
      <w:r>
        <w:separator/>
      </w:r>
    </w:p>
  </w:endnote>
  <w:endnote w:type="continuationSeparator" w:id="0">
    <w:p w:rsidR="00107EC3" w:rsidRDefault="00107EC3" w:rsidP="002E00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方正舒体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7EC3" w:rsidRDefault="00107EC3" w:rsidP="002E0078">
      <w:r>
        <w:separator/>
      </w:r>
    </w:p>
  </w:footnote>
  <w:footnote w:type="continuationSeparator" w:id="0">
    <w:p w:rsidR="00107EC3" w:rsidRDefault="00107EC3" w:rsidP="002E00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0078"/>
    <w:rsid w:val="00041E81"/>
    <w:rsid w:val="000B7278"/>
    <w:rsid w:val="00107EC3"/>
    <w:rsid w:val="00155F00"/>
    <w:rsid w:val="002E0078"/>
    <w:rsid w:val="00323F53"/>
    <w:rsid w:val="00346736"/>
    <w:rsid w:val="00390D5C"/>
    <w:rsid w:val="003C6E36"/>
    <w:rsid w:val="004672D1"/>
    <w:rsid w:val="004A4DF3"/>
    <w:rsid w:val="0063285C"/>
    <w:rsid w:val="006554D4"/>
    <w:rsid w:val="007C36D2"/>
    <w:rsid w:val="00855723"/>
    <w:rsid w:val="00A565C4"/>
    <w:rsid w:val="00A820F3"/>
    <w:rsid w:val="00B522DE"/>
    <w:rsid w:val="00D5513E"/>
    <w:rsid w:val="00E177A5"/>
    <w:rsid w:val="00E76FA0"/>
    <w:rsid w:val="00F25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85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2E00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2E0078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2E00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2E0078"/>
    <w:rPr>
      <w:rFonts w:cs="Times New Roman"/>
      <w:sz w:val="18"/>
      <w:szCs w:val="18"/>
    </w:rPr>
  </w:style>
  <w:style w:type="table" w:styleId="a5">
    <w:name w:val="Table Grid"/>
    <w:basedOn w:val="a1"/>
    <w:uiPriority w:val="99"/>
    <w:rsid w:val="0034673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KaniEDU</dc:creator>
  <cp:keywords/>
  <dc:description/>
  <cp:lastModifiedBy>Administrator</cp:lastModifiedBy>
  <cp:revision>14</cp:revision>
  <dcterms:created xsi:type="dcterms:W3CDTF">2014-11-28T14:12:00Z</dcterms:created>
  <dcterms:modified xsi:type="dcterms:W3CDTF">2017-01-04T07:44:00Z</dcterms:modified>
</cp:coreProperties>
</file>