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center"/>
        <w:rPr>
          <w:rFonts w:hint="eastAsia" w:ascii="sans-serif" w:hAnsi="sans-serif" w:eastAsia="sans-serif" w:cs="sans-serif"/>
          <w:b/>
          <w:bCs/>
          <w:kern w:val="0"/>
          <w:sz w:val="29"/>
          <w:szCs w:val="29"/>
          <w:shd w:val="clear" w:fill="FFFFFF"/>
          <w:lang w:val="en-US" w:eastAsia="zh-CN" w:bidi="ar"/>
        </w:rPr>
      </w:pPr>
      <w:r>
        <w:rPr>
          <w:rFonts w:hint="eastAsia" w:ascii="sans-serif" w:hAnsi="sans-serif" w:eastAsia="sans-serif" w:cs="sans-serif"/>
          <w:b/>
          <w:bCs/>
          <w:kern w:val="0"/>
          <w:sz w:val="29"/>
          <w:szCs w:val="29"/>
          <w:shd w:val="clear" w:fill="FFFFFF"/>
          <w:lang w:val="en-US" w:eastAsia="zh-CN" w:bidi="ar"/>
        </w:rPr>
        <w:t>考生参加天津仁爱学院高职升本科专业考试注意事项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一、考试时间2022年6月13日 上午8：00-12：30。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二、考生需按时到达考点，开考15分钟后，禁止进入考场参加考试。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三、考试期间需根据监考人员安排，在考场指定位置配合安检，手机、手表、电子产品等物品不得带入考场。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四、考生考试准备注意以下事项：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58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kern w:val="0"/>
          <w:sz w:val="29"/>
          <w:szCs w:val="29"/>
          <w:shd w:val="clear" w:fill="FFFFFF"/>
          <w:lang w:val="en-US" w:eastAsia="zh-CN" w:bidi="ar"/>
        </w:rPr>
        <w:t>参加动画专业考生</w:t>
      </w: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考试场馆为空旷场地，学生须自带绘画用具。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素描：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画架；写生椅子；黑色签字笔；黑色铅笔、黑色炭笔；4开画板；不得使用黑色以外其它颜色的铅笔、炭笔。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动画设计：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画架；写生椅子；马克笔、彩色铅笔及相关绘画工具；黑色签字笔；4开画板；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不建议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使用水彩、水粉等用水量较大的绘画材料；不得使用带亮粉、反光等特殊效果的绘画材料；禁止使用色卡。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考试时长：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素描和动画设计均为2小时，考试用纸由学校提供考试专用用纸，考生无需自带，绘画纸张尺寸：素描8开，动画设计4开。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2.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参加化学工程与工艺专业的考生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：考生可携带不带存储功能的计算器。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290" w:firstLineChars="100"/>
        <w:jc w:val="left"/>
      </w:pPr>
      <w:r>
        <w:rPr>
          <w:rFonts w:hint="eastAsia" w:ascii="宋体" w:hAnsi="宋体" w:eastAsia="宋体" w:cs="宋体"/>
          <w:kern w:val="0"/>
          <w:sz w:val="29"/>
          <w:szCs w:val="29"/>
          <w:shd w:val="clear" w:fill="FFFFFF"/>
          <w:lang w:val="en-US" w:eastAsia="zh-CN" w:bidi="ar"/>
        </w:rPr>
        <w:t>五、考生进入考场，按考场座次表对号入座，并将自己的准考证和身份证等证明身份的证件准备好，以便监考教师核对。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jA2OTVlMzI1ZWU3M2UyNjIwNTk3MmY5ZGRmYTYifQ=="/>
  </w:docVars>
  <w:rsids>
    <w:rsidRoot w:val="0E011D4C"/>
    <w:rsid w:val="02B81645"/>
    <w:rsid w:val="0E011D4C"/>
    <w:rsid w:val="444C0FE1"/>
    <w:rsid w:val="68D9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423</Characters>
  <Lines>0</Lines>
  <Paragraphs>0</Paragraphs>
  <TotalTime>5</TotalTime>
  <ScaleCrop>false</ScaleCrop>
  <LinksUpToDate>false</LinksUpToDate>
  <CharactersWithSpaces>428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2022-05-31T03:41:00Z</dcterms:created>
  <dc:creator>一滴水</dc:creator>
  <cp:lastModifiedBy>一滴水</cp:lastModifiedBy>
  <cp:lastPrinted>2022-05-31T05:35:00Z</cp:lastPrinted>
  <dcterms:modified xsi:type="dcterms:W3CDTF">2022-05-31T06:07:22Z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F296C9AEC3B44705A29AF0F974D0CA46</vt:lpwstr>
  </property>
</Properties>
</file>